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5" w:rsidRPr="00166410" w:rsidRDefault="00DB2940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36"/>
          <w:szCs w:val="36"/>
        </w:rPr>
      </w:pPr>
      <w:r w:rsidRPr="0016641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-175895</wp:posOffset>
            </wp:positionV>
            <wp:extent cx="3398520" cy="2553970"/>
            <wp:effectExtent l="19050" t="0" r="0" b="0"/>
            <wp:wrapThrough wrapText="bothSides">
              <wp:wrapPolygon edited="0">
                <wp:start x="-121" y="0"/>
                <wp:lineTo x="-121" y="21428"/>
                <wp:lineTo x="21552" y="21428"/>
                <wp:lineTo x="21552" y="0"/>
                <wp:lineTo x="-121" y="0"/>
              </wp:wrapPolygon>
            </wp:wrapThrough>
            <wp:docPr id="1" name="Рисунок 1" descr="http://raguda.ru/images/samomassazh-dlja-detej-doshkolnogo-vozrasta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guda.ru/images/samomassazh-dlja-detej-doshkolnogo-vozrasta-29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45" w:rsidRPr="00166410">
        <w:rPr>
          <w:rFonts w:ascii="Bookman Old Style" w:eastAsia="Times New Roman" w:hAnsi="Bookman Old Style" w:cs="Arial"/>
          <w:b/>
          <w:bCs/>
          <w:color w:val="0000FF"/>
          <w:sz w:val="36"/>
          <w:szCs w:val="36"/>
        </w:rPr>
        <w:t>Минутки здоровья. Делаем детей здоровыми.</w:t>
      </w:r>
    </w:p>
    <w:p w:rsidR="00DB2940" w:rsidRDefault="00DB294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b/>
          <w:bCs/>
          <w:color w:val="211E1E"/>
          <w:sz w:val="44"/>
          <w:szCs w:val="44"/>
        </w:rPr>
      </w:pPr>
    </w:p>
    <w:p w:rsidR="00DB2940" w:rsidRDefault="00DB294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b/>
          <w:bCs/>
          <w:color w:val="211E1E"/>
          <w:sz w:val="44"/>
          <w:szCs w:val="44"/>
        </w:rPr>
      </w:pPr>
    </w:p>
    <w:p w:rsidR="00DB2940" w:rsidRDefault="00DB294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b/>
          <w:bCs/>
          <w:color w:val="211E1E"/>
          <w:sz w:val="44"/>
          <w:szCs w:val="44"/>
        </w:rPr>
      </w:pPr>
    </w:p>
    <w:p w:rsidR="00DB2940" w:rsidRDefault="00DB294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b/>
          <w:bCs/>
          <w:color w:val="211E1E"/>
          <w:sz w:val="44"/>
          <w:szCs w:val="44"/>
        </w:rPr>
      </w:pP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211E1E"/>
          <w:sz w:val="28"/>
          <w:szCs w:val="28"/>
        </w:rPr>
        <w:t>«Минутки здоровья» включают в себя: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Пальчиковая гимнастика.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Массаж.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Дыхательная гимнастика.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Гимнастика для глаз.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Коррекция осанки.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proofErr w:type="spellStart"/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Психогимнастика</w:t>
      </w:r>
      <w:proofErr w:type="spellEnd"/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Релаксационная пауза.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Динамическая пауза.</w:t>
      </w:r>
    </w:p>
    <w:p w:rsidR="002D2A45" w:rsidRPr="00166410" w:rsidRDefault="002D2A45" w:rsidP="002D2A4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«Тёплая встреча».</w:t>
      </w:r>
    </w:p>
    <w:p w:rsidR="002376FD" w:rsidRPr="00166410" w:rsidRDefault="002D2A45" w:rsidP="002376F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«Разноцветные дорожки»  </w:t>
      </w:r>
    </w:p>
    <w:p w:rsidR="002D2A45" w:rsidRPr="00166410" w:rsidRDefault="002D2A45" w:rsidP="002376FD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8000"/>
          <w:sz w:val="28"/>
          <w:szCs w:val="28"/>
        </w:rPr>
        <w:t>«</w:t>
      </w:r>
      <w:proofErr w:type="spellStart"/>
      <w:r w:rsidRPr="00166410">
        <w:rPr>
          <w:rFonts w:ascii="Bookman Old Style" w:eastAsia="Times New Roman" w:hAnsi="Bookman Old Style" w:cs="Arial"/>
          <w:b/>
          <w:bCs/>
          <w:i/>
          <w:iCs/>
          <w:color w:val="008000"/>
          <w:sz w:val="28"/>
          <w:szCs w:val="28"/>
        </w:rPr>
        <w:t>Неболейка</w:t>
      </w:r>
      <w:proofErr w:type="spellEnd"/>
      <w:r w:rsidRPr="00166410">
        <w:rPr>
          <w:rFonts w:ascii="Bookman Old Style" w:eastAsia="Times New Roman" w:hAnsi="Bookman Old Style" w:cs="Arial"/>
          <w:b/>
          <w:bCs/>
          <w:i/>
          <w:iCs/>
          <w:color w:val="008000"/>
          <w:sz w:val="28"/>
          <w:szCs w:val="28"/>
        </w:rPr>
        <w:t>»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</w:t>
      </w:r>
      <w:proofErr w:type="spellStart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самомассаж</w:t>
      </w:r>
      <w:proofErr w:type="spellEnd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биологически активных зон кожи)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Чтобы горло не болело, мы его погладим смело.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(Поглаживать ладонями шею мягкими движениями сверху вниз.)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Чтоб не кашлять, не чихать, надо носик растирать.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(Указательными пальцами растирать крылья носа.)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Лоб мы тоже разотрём, ладошку держим козырьком.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(Приложить ко лбу ладони «козырьком» и растирать его движениями в стороны – вместе.)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«Вилку» пальчиками сделай, массируй ушки ты умело!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(Раздвинуть указательный и средний пальцы и растирать ушную зону.)</w:t>
      </w:r>
    </w:p>
    <w:p w:rsidR="002D2A45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 Знаем, знаем – да-да-да, нам простуда не страшна!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(Потирать ладошки друг о друга.)</w:t>
      </w:r>
    </w:p>
    <w:p w:rsidR="00166410" w:rsidRDefault="0016641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000000"/>
          <w:sz w:val="28"/>
          <w:szCs w:val="28"/>
        </w:rPr>
      </w:pPr>
    </w:p>
    <w:p w:rsidR="00166410" w:rsidRPr="00166410" w:rsidRDefault="00166410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FF00FF"/>
          <w:sz w:val="28"/>
          <w:szCs w:val="28"/>
        </w:rPr>
        <w:lastRenderedPageBreak/>
        <w:t>«Ветры»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(отработка правильного дыхания)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Дети делают короткий вдох носом и продолжительный выдох, произнося звук «с» и выполняя соответствующие движения.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Мы подуем высоко: </w:t>
      </w:r>
      <w:proofErr w:type="spellStart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с-с-с</w:t>
      </w:r>
      <w:proofErr w:type="spellEnd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…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(Встают на носки, поднимая руки.)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Мы подуем низко: </w:t>
      </w:r>
      <w:proofErr w:type="spellStart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с-с-с</w:t>
      </w:r>
      <w:proofErr w:type="spellEnd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… (Приседают, руки на пояс.)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Мы подуем далеко: </w:t>
      </w:r>
      <w:proofErr w:type="spellStart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с-с-с</w:t>
      </w:r>
      <w:proofErr w:type="spellEnd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…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(Вытягивают вперёд руки.)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211E1E"/>
          <w:sz w:val="28"/>
          <w:szCs w:val="28"/>
        </w:rPr>
        <w:t xml:space="preserve">Мы подуем близко: </w:t>
      </w:r>
      <w:proofErr w:type="spellStart"/>
      <w:r w:rsidRPr="00166410">
        <w:rPr>
          <w:rFonts w:ascii="Bookman Old Style" w:eastAsia="Times New Roman" w:hAnsi="Bookman Old Style" w:cs="Arial"/>
          <w:b/>
          <w:bCs/>
          <w:color w:val="211E1E"/>
          <w:sz w:val="28"/>
          <w:szCs w:val="28"/>
        </w:rPr>
        <w:t>с-с-с</w:t>
      </w:r>
      <w:proofErr w:type="spellEnd"/>
      <w:r w:rsidRPr="00166410">
        <w:rPr>
          <w:rFonts w:ascii="Bookman Old Style" w:eastAsia="Times New Roman" w:hAnsi="Bookman Old Style" w:cs="Arial"/>
          <w:color w:val="211E1E"/>
          <w:sz w:val="28"/>
          <w:szCs w:val="28"/>
        </w:rPr>
        <w:t>… (Подносят ладони ко рту.)  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FF"/>
          <w:sz w:val="28"/>
          <w:szCs w:val="28"/>
        </w:rPr>
        <w:t>«Зайчик»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(снятие зрительного напряжения)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Длинноухий озорник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В огород ходить привык.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(Отводить взгляд за пальчиком-тренажёром вправо, а затем влево с остановкой на каждом направлении.)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Он по грядкам прыгать стал,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Всю капусту потоптал.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(То же вверх, а затем вниз.)</w:t>
      </w:r>
    </w:p>
    <w:p w:rsidR="002D2A45" w:rsidRPr="00166410" w:rsidRDefault="002D2A45" w:rsidP="002376FD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Мы за ним – он скок-поскок с огорода наутёк!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 (Переводить взгляд с ближней точки на </w:t>
      </w:r>
      <w:proofErr w:type="gramStart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дальнюю</w:t>
      </w:r>
      <w:proofErr w:type="gramEnd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и наоборот.)</w:t>
      </w: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 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8000"/>
          <w:sz w:val="28"/>
          <w:szCs w:val="28"/>
        </w:rPr>
        <w:t>«Олени»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(расслабление мышц рук)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Посмотрите: мы – олени,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Рвётся ветер нам навстречу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(Руки скрещены над головой, пальцы широко расставлены; руки твёрдые, как у оленя рога; напряжение неприятно)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Ветер стих. Расправим плечи.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Руки снова на колени.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(Уронили руки на колени.)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А теперь – немного лени…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 xml:space="preserve">Руки не напряжены и </w:t>
      </w:r>
      <w:proofErr w:type="spellStart"/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расслаб-ле-ны</w:t>
      </w:r>
      <w:proofErr w:type="spellEnd"/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…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 (Расслабились: вдох – выдох.)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Знайте, девочки и мальчики,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Отдыхают ваши пальчики.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Дышится легко… ровно… глубоко…</w:t>
      </w:r>
    </w:p>
    <w:p w:rsidR="00166410" w:rsidRDefault="00166410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</w:rPr>
      </w:pPr>
    </w:p>
    <w:p w:rsidR="00166410" w:rsidRDefault="00166410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</w:rPr>
      </w:pP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</w:rPr>
        <w:t> «Дождик»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(массаж спины)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Движения выполняются в направлении сверху вниз (от периферии к центру).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Дождик бегает по крыше – бом! бом! бом!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(Дети встают «паровозиком» и похлопывают друг другу ладошками по спинкам.)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По весёлой звонкой крыше – бом! бом! бом! 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(Постукивают пальчиками.)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Дома, дома посидите – бом! бом! бом</w:t>
      </w:r>
      <w:proofErr w:type="gramStart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!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</w:t>
      </w:r>
      <w:proofErr w:type="gramEnd"/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Легко постукивают кулачками.)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Никуда не выходите – бом! бом! бом!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(Растирают рёбрами ладоней – «пилят».)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Почитайте, поиграйте – бом! бом! бом!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(Разминают пальцами плечи</w:t>
      </w: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 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впереди стоящего ребёнка.)</w:t>
      </w:r>
    </w:p>
    <w:p w:rsidR="002D2A45" w:rsidRPr="00166410" w:rsidRDefault="002D2A45" w:rsidP="002D2A45">
      <w:pPr>
        <w:shd w:val="clear" w:color="auto" w:fill="FFFFFF"/>
        <w:spacing w:before="86" w:after="86" w:line="360" w:lineRule="atLeast"/>
        <w:rPr>
          <w:rFonts w:ascii="Bookman Old Style" w:eastAsia="Times New Roman" w:hAnsi="Bookman Old Style" w:cs="Arial"/>
          <w:color w:val="211E1E"/>
          <w:sz w:val="28"/>
          <w:szCs w:val="28"/>
        </w:rPr>
      </w:pP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А уйду – тогда гуляйте</w:t>
      </w:r>
      <w:proofErr w:type="gramStart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… Б</w:t>
      </w:r>
      <w:proofErr w:type="gramEnd"/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ом… Бом… Бом… </w:t>
      </w:r>
      <w:r w:rsidRPr="00166410">
        <w:rPr>
          <w:rFonts w:ascii="Bookman Old Style" w:eastAsia="Times New Roman" w:hAnsi="Bookman Old Style" w:cs="Arial"/>
          <w:color w:val="000000"/>
          <w:sz w:val="28"/>
          <w:szCs w:val="28"/>
        </w:rPr>
        <w:t>(Поглаживают спину мягкими движениями ладоней.)</w:t>
      </w:r>
      <w:r w:rsidRPr="0016641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  </w:t>
      </w:r>
    </w:p>
    <w:p w:rsidR="00947D83" w:rsidRPr="00166410" w:rsidRDefault="005B26B2">
      <w:pPr>
        <w:rPr>
          <w:sz w:val="28"/>
          <w:szCs w:val="28"/>
        </w:rPr>
      </w:pPr>
      <w:r w:rsidRPr="001664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945821" y="5040086"/>
            <wp:positionH relativeFrom="margin">
              <wp:align>left</wp:align>
            </wp:positionH>
            <wp:positionV relativeFrom="margin">
              <wp:align>top</wp:align>
            </wp:positionV>
            <wp:extent cx="2571750" cy="1926771"/>
            <wp:effectExtent l="19050" t="0" r="0" b="0"/>
            <wp:wrapSquare wrapText="bothSides"/>
            <wp:docPr id="4" name="Рисунок 4" descr="http://files.kabobo.ru/tw_files2/urls_1632/9/d-8685/8685_html_m7c32b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kabobo.ru/tw_files2/urls_1632/9/d-8685/8685_html_m7c32bc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7D83" w:rsidRPr="00166410" w:rsidSect="002376FD">
      <w:pgSz w:w="11906" w:h="16838"/>
      <w:pgMar w:top="1134" w:right="851" w:bottom="1134" w:left="1134" w:header="709" w:footer="709" w:gutter="0"/>
      <w:pgBorders w:offsetFrom="page">
        <w:top w:val="tribal1" w:sz="12" w:space="24" w:color="A50021"/>
        <w:left w:val="tribal1" w:sz="12" w:space="24" w:color="A50021"/>
        <w:bottom w:val="tribal1" w:sz="12" w:space="24" w:color="A50021"/>
        <w:right w:val="tribal1" w:sz="12" w:space="24" w:color="A5002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6528"/>
    <w:multiLevelType w:val="multilevel"/>
    <w:tmpl w:val="5CB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D2A45"/>
    <w:rsid w:val="00166410"/>
    <w:rsid w:val="00226B7B"/>
    <w:rsid w:val="002376FD"/>
    <w:rsid w:val="002D2A45"/>
    <w:rsid w:val="005B26B2"/>
    <w:rsid w:val="00947D83"/>
    <w:rsid w:val="00A24AF9"/>
    <w:rsid w:val="00D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A45"/>
    <w:rPr>
      <w:b/>
      <w:bCs/>
    </w:rPr>
  </w:style>
  <w:style w:type="character" w:styleId="a5">
    <w:name w:val="Emphasis"/>
    <w:basedOn w:val="a0"/>
    <w:uiPriority w:val="20"/>
    <w:qFormat/>
    <w:rsid w:val="002D2A45"/>
    <w:rPr>
      <w:i/>
      <w:iCs/>
    </w:rPr>
  </w:style>
  <w:style w:type="character" w:customStyle="1" w:styleId="apple-converted-space">
    <w:name w:val="apple-converted-space"/>
    <w:basedOn w:val="a0"/>
    <w:rsid w:val="002D2A45"/>
  </w:style>
  <w:style w:type="paragraph" w:styleId="a6">
    <w:name w:val="Balloon Text"/>
    <w:basedOn w:val="a"/>
    <w:link w:val="a7"/>
    <w:uiPriority w:val="99"/>
    <w:semiHidden/>
    <w:unhideWhenUsed/>
    <w:rsid w:val="00DB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</dc:creator>
  <cp:keywords/>
  <dc:description/>
  <cp:lastModifiedBy>User</cp:lastModifiedBy>
  <cp:revision>7</cp:revision>
  <dcterms:created xsi:type="dcterms:W3CDTF">2016-09-22T16:20:00Z</dcterms:created>
  <dcterms:modified xsi:type="dcterms:W3CDTF">2016-10-14T15:06:00Z</dcterms:modified>
</cp:coreProperties>
</file>