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p w14:paraId="440A6202" w14:textId="77777777" w:rsidR="00305533" w:rsidRPr="00F137F6" w:rsidRDefault="00305533" w:rsidP="00830E5D">
      <w:pPr>
        <w:ind w:right="113"/>
        <w:contextualSpacing/>
        <w:jc w:val="center"/>
        <w:rPr>
          <w:b/>
          <w:bCs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РАЗВИТИЕ</w:t>
      </w:r>
    </w:p>
    <w:p w14:paraId="5D5EBC71" w14:textId="77777777" w:rsidR="00305533" w:rsidRPr="00F137F6" w:rsidRDefault="00305533" w:rsidP="00830E5D">
      <w:pPr>
        <w:ind w:left="113" w:right="113" w:firstLine="709"/>
        <w:contextualSpacing/>
        <w:jc w:val="center"/>
        <w:rPr>
          <w:b/>
          <w:bCs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МЫСЛИТЕЛЬНЫХ ОПЕРАЦИЙ</w:t>
      </w:r>
    </w:p>
    <w:p w14:paraId="16703377" w14:textId="77777777" w:rsidR="00305533" w:rsidRPr="00F137F6" w:rsidRDefault="00305533" w:rsidP="00F137F6">
      <w:pPr>
        <w:ind w:right="113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Учите ребенка:</w:t>
      </w:r>
    </w:p>
    <w:p w14:paraId="69730BBC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Сравнивать и сопоставлять предметы, находить их сходства и различия.</w:t>
      </w:r>
    </w:p>
    <w:p w14:paraId="7D960B47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Описывать различные свойства окружающих его предметов.</w:t>
      </w:r>
    </w:p>
    <w:p w14:paraId="003B96C9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Узнавать предметы по заданным признакам.</w:t>
      </w:r>
    </w:p>
    <w:p w14:paraId="09145764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Разделять предметы на классы, группы путем выделения в этих предметах тех или иных признаков.</w:t>
      </w:r>
    </w:p>
    <w:p w14:paraId="6C695DE9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Находить противоположные по значению понятия.</w:t>
      </w:r>
    </w:p>
    <w:p w14:paraId="21449FE9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Определять родовидовые отношения между предметами и понятиями.</w:t>
      </w:r>
    </w:p>
    <w:p w14:paraId="60B763F7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Различные игры, конструирование, лепка, рисование, чтение, общение — все то, чем занимается ребенок до школы, развивает у него такие мыслительные операции, как обобщение, сравнение, абстрагирование, классификация, установление причинно-следственных связей, по</w:t>
      </w:r>
      <w:r w:rsidRPr="00F137F6">
        <w:rPr>
          <w:color w:val="002060"/>
          <w:sz w:val="22"/>
          <w:szCs w:val="22"/>
        </w:rPr>
        <w:softHyphen/>
        <w:t>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14:paraId="7682EF04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i/>
          <w:color w:val="002060"/>
          <w:sz w:val="28"/>
          <w:szCs w:val="28"/>
        </w:rPr>
      </w:pPr>
      <w:r w:rsidRPr="00F137F6">
        <w:rPr>
          <w:b/>
          <w:bCs/>
          <w:i/>
          <w:color w:val="002060"/>
          <w:sz w:val="28"/>
          <w:szCs w:val="28"/>
        </w:rPr>
        <w:t>Развитие внимания</w:t>
      </w:r>
    </w:p>
    <w:p w14:paraId="1818691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Внимание — это проявление избирательной направленности процессов сознания. Уровень развития внимания во многом определяет успешность обучения ребенка в школе.</w:t>
      </w:r>
    </w:p>
    <w:p w14:paraId="7B8340FB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У дошкольника преобладает непроизвольное внимание; ребенок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одном, в частой смене деятельности.</w:t>
      </w:r>
    </w:p>
    <w:p w14:paraId="7560E9E5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Еще до начала обучения в школе у ребенка постепенно формируется произвольное внимание. Оно развивается довольно интенсивно, если взрослые оказывают ребенку помощь. Произвольное внимание развивается постепенно, по мере развития отдельных его свойств, таких, как объем, концентрация, распределение и переключение, устойчивость.</w:t>
      </w:r>
    </w:p>
    <w:p w14:paraId="21F9FB31" w14:textId="77777777" w:rsidR="00830E5D" w:rsidRPr="00F137F6" w:rsidRDefault="00830E5D" w:rsidP="00830E5D">
      <w:pPr>
        <w:ind w:left="113" w:right="113" w:firstLine="709"/>
        <w:contextualSpacing/>
        <w:jc w:val="center"/>
        <w:rPr>
          <w:b/>
          <w:bCs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РАЗВИТИЕ</w:t>
      </w:r>
    </w:p>
    <w:p w14:paraId="0E264A2A" w14:textId="77777777" w:rsidR="00305533" w:rsidRPr="00F137F6" w:rsidRDefault="00305533" w:rsidP="00830E5D">
      <w:pPr>
        <w:ind w:left="113" w:right="113" w:firstLine="709"/>
        <w:contextualSpacing/>
        <w:jc w:val="center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ПРОЦЕССОВ ВНИМАНИЯ</w:t>
      </w:r>
    </w:p>
    <w:p w14:paraId="6DF7EC0C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Все свойства внимания значительно развиваются в результате упражнений:</w:t>
      </w:r>
    </w:p>
    <w:p w14:paraId="5B276A7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выкладывания узора из мозаики;</w:t>
      </w:r>
    </w:p>
    <w:p w14:paraId="122B420D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выкладывания фигуры из палочек по образцу;</w:t>
      </w:r>
    </w:p>
    <w:p w14:paraId="2091ADC3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исключения лишнего;</w:t>
      </w:r>
    </w:p>
    <w:p w14:paraId="0FC3DECB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нахождения различий в двух похожих картинках;</w:t>
      </w:r>
    </w:p>
    <w:p w14:paraId="6846DA2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нахождения двух одинаковых предметов среди множества;</w:t>
      </w:r>
    </w:p>
    <w:p w14:paraId="012AE94D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нанизывания бусинок по образцу;</w:t>
      </w:r>
    </w:p>
    <w:p w14:paraId="6644E31F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срисовывания по клеточкам;</w:t>
      </w:r>
    </w:p>
    <w:p w14:paraId="7BCA0648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нахождения одной буквы в газетном тексте (при повторе упражнения количество отмеченных букв за единицу времени увеличивается).</w:t>
      </w:r>
    </w:p>
    <w:p w14:paraId="106004A6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При выполнении заданий не торопите ребенка, учитывайте его индивидуальные особенности и темп деятельности, в котором он работает.</w:t>
      </w:r>
    </w:p>
    <w:p w14:paraId="4E9F1DF5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— Устраните отвлекающие факторы.</w:t>
      </w:r>
    </w:p>
    <w:p w14:paraId="494D2F0C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i/>
          <w:color w:val="002060"/>
          <w:sz w:val="28"/>
          <w:szCs w:val="28"/>
        </w:rPr>
      </w:pPr>
      <w:r w:rsidRPr="00F137F6">
        <w:rPr>
          <w:b/>
          <w:bCs/>
          <w:i/>
          <w:color w:val="002060"/>
          <w:sz w:val="28"/>
          <w:szCs w:val="28"/>
        </w:rPr>
        <w:t>Развитие памяти</w:t>
      </w:r>
    </w:p>
    <w:p w14:paraId="3112C08B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Память можно определить как способность к получению, хранению и воспроизведению информации. Память лежит в основе способностей ребенка, является условием обучения, приобретения знаний, умений.</w:t>
      </w:r>
    </w:p>
    <w:p w14:paraId="37715E87" w14:textId="77777777" w:rsidR="00460704" w:rsidRPr="00F137F6" w:rsidRDefault="00460704" w:rsidP="00830E5D">
      <w:pPr>
        <w:ind w:left="113" w:right="113" w:firstLine="709"/>
        <w:contextualSpacing/>
        <w:rPr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 xml:space="preserve">Память бывает </w:t>
      </w:r>
      <w:r w:rsidRPr="00F137F6">
        <w:rPr>
          <w:b/>
          <w:color w:val="002060"/>
          <w:sz w:val="22"/>
          <w:szCs w:val="22"/>
        </w:rPr>
        <w:t xml:space="preserve">произвольной </w:t>
      </w:r>
      <w:r w:rsidRPr="00F137F6">
        <w:rPr>
          <w:color w:val="002060"/>
          <w:sz w:val="22"/>
          <w:szCs w:val="22"/>
        </w:rPr>
        <w:t xml:space="preserve"> (сознательное запоминание информации) и </w:t>
      </w:r>
      <w:r w:rsidRPr="00F137F6">
        <w:rPr>
          <w:b/>
          <w:color w:val="002060"/>
          <w:sz w:val="22"/>
          <w:szCs w:val="22"/>
        </w:rPr>
        <w:t>непроизвольной</w:t>
      </w:r>
      <w:r w:rsidRPr="00F137F6">
        <w:rPr>
          <w:color w:val="002060"/>
          <w:sz w:val="22"/>
          <w:szCs w:val="22"/>
        </w:rPr>
        <w:t xml:space="preserve"> (основанной на эмоциях и интересе).</w:t>
      </w:r>
    </w:p>
    <w:p w14:paraId="13442634" w14:textId="77777777" w:rsidR="00305533" w:rsidRPr="00F137F6" w:rsidRDefault="00460704" w:rsidP="00830E5D">
      <w:pPr>
        <w:ind w:left="113" w:right="113" w:firstLine="709"/>
        <w:contextualSpacing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 xml:space="preserve">Память бывает </w:t>
      </w:r>
      <w:r w:rsidRPr="00F137F6">
        <w:rPr>
          <w:b/>
          <w:color w:val="002060"/>
          <w:sz w:val="22"/>
          <w:szCs w:val="22"/>
        </w:rPr>
        <w:t>кратковременной (</w:t>
      </w:r>
      <w:r w:rsidRPr="00F137F6">
        <w:rPr>
          <w:color w:val="002060"/>
          <w:sz w:val="22"/>
          <w:szCs w:val="22"/>
        </w:rPr>
        <w:t>точное воспроизведение</w:t>
      </w:r>
      <w:r w:rsidR="00305533" w:rsidRPr="00F137F6">
        <w:rPr>
          <w:color w:val="002060"/>
          <w:sz w:val="22"/>
          <w:szCs w:val="22"/>
        </w:rPr>
        <w:t xml:space="preserve"> спустя несколько десятков секунд после однократного предъявления информации) и </w:t>
      </w:r>
      <w:r w:rsidR="00305533" w:rsidRPr="00F137F6">
        <w:rPr>
          <w:b/>
          <w:bCs/>
          <w:color w:val="002060"/>
          <w:sz w:val="22"/>
          <w:szCs w:val="22"/>
        </w:rPr>
        <w:t>долговременной </w:t>
      </w:r>
      <w:r w:rsidR="00305533" w:rsidRPr="00F137F6">
        <w:rPr>
          <w:color w:val="002060"/>
          <w:sz w:val="22"/>
          <w:szCs w:val="22"/>
        </w:rPr>
        <w:t>(воспроизведение информации через достаточно длительное время).</w:t>
      </w:r>
    </w:p>
    <w:p w14:paraId="387A6578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В зависимости от того, какие ощущения преобладают, говорят о памяти зрительной, слуховой, эмоциональной и др.</w:t>
      </w:r>
    </w:p>
    <w:p w14:paraId="4A93787F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Зрительная память </w:t>
      </w:r>
      <w:r w:rsidRPr="00F137F6">
        <w:rPr>
          <w:color w:val="002060"/>
          <w:sz w:val="22"/>
          <w:szCs w:val="22"/>
        </w:rPr>
        <w:t>связана с сохранением и воспроизведением зрительных образов.</w:t>
      </w:r>
    </w:p>
    <w:p w14:paraId="16827A0E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Слуховая память </w:t>
      </w:r>
      <w:r w:rsidRPr="00F137F6">
        <w:rPr>
          <w:color w:val="002060"/>
          <w:sz w:val="22"/>
          <w:szCs w:val="22"/>
        </w:rPr>
        <w:t>это хорошее запоминание и точное воспроизведение разнообразных звуков, например, музыкальных, речевых. Этот вид памяти имеет особенно большое значение в развитии ребенка. Все, что известно малышу-дошкольнику, он узнает на слух. Этим же способом он будет усваивать до 70% информации, обучаясь в школе.</w:t>
      </w:r>
    </w:p>
    <w:p w14:paraId="26911D5D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Эмоциональная память — </w:t>
      </w:r>
      <w:r w:rsidRPr="00F137F6">
        <w:rPr>
          <w:color w:val="002060"/>
          <w:sz w:val="22"/>
          <w:szCs w:val="22"/>
        </w:rPr>
        <w:t>это память на эмоциональные переживания. На эмоциональной памяти основана прочность запоминания материала: то, что у ребенка вызывает эмоции, запоминается им без труда и на более длительный срок.</w:t>
      </w:r>
    </w:p>
    <w:p w14:paraId="28204E0E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Когда родители жалуются на плохую память своих детей, они часто приводят примеры того, как заставляют ребенка буквально зазубривать материал, но ребенок и за день не может выучить его. В данном случае проблема заключается в том, что от ребенка требуют механического запоминания материала, не вызывающего у него интереса.</w:t>
      </w:r>
    </w:p>
    <w:p w14:paraId="7A5F3DAF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Однако без опоры на мыслительную деятельность, без опоры на понимание никакое усвоение знаний вообще невозможно и противоестественно для здорового ребенка. Вот почему так важно при развитии памяти ориентироваться в большей степени на смысловую память и показывать ребенку различные приемы, которые помогают лучше запоминать.</w:t>
      </w:r>
    </w:p>
    <w:p w14:paraId="32CE512B" w14:textId="77777777" w:rsidR="00F137F6" w:rsidRDefault="00F137F6" w:rsidP="00830E5D">
      <w:pPr>
        <w:ind w:left="113" w:right="113" w:firstLine="709"/>
        <w:contextualSpacing/>
        <w:jc w:val="both"/>
        <w:rPr>
          <w:b/>
          <w:bCs/>
          <w:color w:val="002060"/>
          <w:sz w:val="22"/>
          <w:szCs w:val="22"/>
        </w:rPr>
      </w:pPr>
    </w:p>
    <w:p w14:paraId="300CBC5C" w14:textId="77777777" w:rsidR="00305533" w:rsidRPr="00F137F6" w:rsidRDefault="00830E5D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lastRenderedPageBreak/>
        <w:t>ОПТИМИЗАЦИЯ</w:t>
      </w:r>
      <w:r w:rsidR="00305533" w:rsidRPr="00F137F6">
        <w:rPr>
          <w:b/>
          <w:bCs/>
          <w:color w:val="002060"/>
          <w:sz w:val="22"/>
          <w:szCs w:val="22"/>
        </w:rPr>
        <w:t xml:space="preserve"> ПАМЯТИ</w:t>
      </w:r>
    </w:p>
    <w:p w14:paraId="73A2D1D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Проконтролируйте, чтобы тот материал, который запоминает ребенок, был ему понятен.</w:t>
      </w:r>
    </w:p>
    <w:p w14:paraId="485801D6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14:paraId="734B5085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Попросите ребенка выученный материал повторить на второй день.</w:t>
      </w:r>
    </w:p>
    <w:p w14:paraId="2B5D0018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При заучивании предлагайте ребенку проговаривать вслух.</w:t>
      </w:r>
    </w:p>
    <w:p w14:paraId="29D96346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Заинтересуйте ребенка той информацией, которую он изучает, так как высокая мотивация обучения оказывает очень большое положительное влияние на память.</w:t>
      </w:r>
    </w:p>
    <w:p w14:paraId="13C24402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При появлении у малыша явных признаков утомления сделайте перерыв.</w:t>
      </w:r>
    </w:p>
    <w:p w14:paraId="1EB7B075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i/>
          <w:color w:val="002060"/>
          <w:sz w:val="28"/>
          <w:szCs w:val="28"/>
        </w:rPr>
      </w:pPr>
      <w:r w:rsidRPr="00F137F6">
        <w:rPr>
          <w:b/>
          <w:bCs/>
          <w:i/>
          <w:color w:val="002060"/>
          <w:sz w:val="28"/>
          <w:szCs w:val="28"/>
        </w:rPr>
        <w:t>Развитие восприятия</w:t>
      </w:r>
    </w:p>
    <w:p w14:paraId="07F94708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Восприятие — это отражение сознанием человека предметов и явлений действительности в момент их воздействия на органы чувств.</w:t>
      </w:r>
    </w:p>
    <w:p w14:paraId="0126BF2C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Развитие восприятия не происходит само собой. Здесь велика роль взрослого, который специально организует деятельность учащихся по восприятию тех или иных объектов, учит выявлять существенные признаки, свойства предметов и явлений.</w:t>
      </w:r>
    </w:p>
    <w:p w14:paraId="4680B67A" w14:textId="77777777" w:rsidR="00305533" w:rsidRPr="00F137F6" w:rsidRDefault="00830E5D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РАЗВИТИЕ</w:t>
      </w:r>
      <w:r w:rsidR="00305533" w:rsidRPr="00F137F6">
        <w:rPr>
          <w:b/>
          <w:bCs/>
          <w:color w:val="002060"/>
          <w:sz w:val="22"/>
          <w:szCs w:val="22"/>
        </w:rPr>
        <w:t xml:space="preserve"> ВОСПРИЯТИЯ</w:t>
      </w:r>
    </w:p>
    <w:p w14:paraId="52E548B4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b/>
          <w:bCs/>
          <w:color w:val="002060"/>
          <w:sz w:val="22"/>
          <w:szCs w:val="22"/>
        </w:rPr>
        <w:t>Научите ребенка:</w:t>
      </w:r>
    </w:p>
    <w:p w14:paraId="4122F34A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Различать цвета и их оттенки.</w:t>
      </w:r>
    </w:p>
    <w:p w14:paraId="74DC25D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Различать форму предметов и геометрические фигуры.</w:t>
      </w:r>
    </w:p>
    <w:p w14:paraId="3CA384CA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Делить геометрические фигуры на 1, 4 равные части.</w:t>
      </w:r>
    </w:p>
    <w:p w14:paraId="682A0655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Сравнивать предметы по величине (длине, ширине, высоте).</w:t>
      </w:r>
    </w:p>
    <w:p w14:paraId="2F41D9A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*Выражать словами, какой предмет больше (меньше), длиннее (короче), выше (ниже),</w:t>
      </w:r>
      <w:r w:rsidR="00830E5D" w:rsidRPr="00F137F6">
        <w:rPr>
          <w:rFonts w:ascii="Trebuchet MS" w:hAnsi="Trebuchet MS"/>
          <w:color w:val="002060"/>
          <w:sz w:val="22"/>
          <w:szCs w:val="22"/>
        </w:rPr>
        <w:t xml:space="preserve"> </w:t>
      </w:r>
      <w:r w:rsidRPr="00F137F6">
        <w:rPr>
          <w:color w:val="002060"/>
          <w:sz w:val="22"/>
          <w:szCs w:val="22"/>
        </w:rPr>
        <w:t>шире (уже).</w:t>
      </w:r>
    </w:p>
    <w:p w14:paraId="0C469470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*Сравнивать до 10 предметов, различных по величине.</w:t>
      </w:r>
    </w:p>
    <w:p w14:paraId="0AB940D7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*Измерять длину предметов с помощью условной мерки (нитки).</w:t>
      </w:r>
    </w:p>
    <w:p w14:paraId="7FF93BC3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Различать и называть части суток, их последовательность.</w:t>
      </w:r>
    </w:p>
    <w:p w14:paraId="1776A8DF" w14:textId="77777777" w:rsidR="00305533" w:rsidRPr="00F137F6" w:rsidRDefault="00305533" w:rsidP="00830E5D">
      <w:pPr>
        <w:ind w:left="113" w:right="113" w:firstLine="709"/>
        <w:contextualSpacing/>
        <w:jc w:val="both"/>
        <w:rPr>
          <w:rFonts w:ascii="Trebuchet MS" w:hAnsi="Trebuchet MS"/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* Понимать значение слов </w:t>
      </w:r>
      <w:r w:rsidRPr="00F137F6">
        <w:rPr>
          <w:b/>
          <w:bCs/>
          <w:color w:val="002060"/>
          <w:sz w:val="22"/>
          <w:szCs w:val="22"/>
        </w:rPr>
        <w:t>вчера, сегодня, завтра. </w:t>
      </w:r>
      <w:r w:rsidRPr="00F137F6">
        <w:rPr>
          <w:color w:val="002060"/>
          <w:sz w:val="22"/>
          <w:szCs w:val="22"/>
        </w:rPr>
        <w:t>Знать дни недели, месяцы года.</w:t>
      </w:r>
    </w:p>
    <w:p w14:paraId="3E391E65" w14:textId="77777777" w:rsidR="00305533" w:rsidRPr="00F137F6" w:rsidRDefault="00305533" w:rsidP="00830E5D">
      <w:pPr>
        <w:ind w:left="113" w:right="113" w:firstLine="709"/>
        <w:contextualSpacing/>
        <w:jc w:val="both"/>
        <w:rPr>
          <w:color w:val="002060"/>
          <w:sz w:val="22"/>
          <w:szCs w:val="22"/>
        </w:rPr>
      </w:pPr>
      <w:r w:rsidRPr="00F137F6">
        <w:rPr>
          <w:color w:val="002060"/>
          <w:sz w:val="22"/>
          <w:szCs w:val="22"/>
        </w:rPr>
        <w:t>Таким образом, развивая у ребенка интеллектуальные и коммуникативные способности, вы помогаете ему быстро и безболезненно усвоить новые требования, касающиеся его обязанностей, правил поведения в классе, распорядка дня.</w:t>
      </w:r>
    </w:p>
    <w:p w14:paraId="304FE90D" w14:textId="77777777" w:rsidR="00830E5D" w:rsidRPr="00F137F6" w:rsidRDefault="00830E5D" w:rsidP="00830E5D">
      <w:pPr>
        <w:jc w:val="both"/>
        <w:outlineLvl w:val="0"/>
        <w:rPr>
          <w:i/>
          <w:color w:val="002060"/>
          <w:sz w:val="22"/>
          <w:szCs w:val="22"/>
        </w:rPr>
      </w:pPr>
    </w:p>
    <w:p w14:paraId="04AC61D5" w14:textId="77777777" w:rsidR="00DE2BBF" w:rsidRPr="00F137F6" w:rsidRDefault="00E13F3B" w:rsidP="00830E5D">
      <w:pPr>
        <w:shd w:val="clear" w:color="auto" w:fill="FFFFFF" w:themeFill="background1"/>
        <w:jc w:val="both"/>
        <w:rPr>
          <w:color w:val="002060"/>
        </w:rPr>
      </w:pPr>
      <w:r w:rsidRPr="00F137F6">
        <w:rPr>
          <w:color w:val="002060"/>
        </w:rPr>
        <w:t xml:space="preserve"> </w:t>
      </w:r>
      <w:r w:rsidR="00D9323A" w:rsidRPr="00F137F6">
        <w:rPr>
          <w:noProof/>
          <w:color w:val="002060"/>
        </w:rPr>
        <w:t xml:space="preserve"> </w:t>
      </w:r>
      <w:r w:rsidRPr="00F137F6">
        <w:rPr>
          <w:color w:val="002060"/>
        </w:rPr>
        <w:t xml:space="preserve"> </w:t>
      </w:r>
    </w:p>
    <w:p w14:paraId="6431CE24" w14:textId="77777777" w:rsidR="00AD266C" w:rsidRPr="00F137F6" w:rsidRDefault="00151600" w:rsidP="00830E5D">
      <w:pPr>
        <w:shd w:val="clear" w:color="auto" w:fill="FFFFFF" w:themeFill="background1"/>
        <w:tabs>
          <w:tab w:val="left" w:pos="667"/>
        </w:tabs>
        <w:ind w:left="33"/>
        <w:jc w:val="both"/>
        <w:rPr>
          <w:color w:val="002060"/>
          <w:sz w:val="22"/>
          <w:szCs w:val="22"/>
        </w:rPr>
      </w:pPr>
      <w:r w:rsidRPr="00F137F6">
        <w:rPr>
          <w:noProof/>
          <w:color w:val="002060"/>
        </w:rPr>
        <w:drawing>
          <wp:inline distT="0" distB="0" distL="0" distR="0" wp14:anchorId="253876BC" wp14:editId="013B7AA1">
            <wp:extent cx="3169285" cy="2028390"/>
            <wp:effectExtent l="0" t="0" r="0" b="0"/>
            <wp:docPr id="5" name="Рисунок 5" descr="http://gazeta-lianozovo.ru/wp-content/uploads/2015/12/%D0%B4%D0%B5%D1%82%D0%B8-768x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zeta-lianozovo.ru/wp-content/uploads/2015/12/%D0%B4%D0%B5%D1%82%D0%B8-768x4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24" cy="20556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5BE29E5" w14:textId="77777777" w:rsidR="00AD266C" w:rsidRPr="00F137F6" w:rsidRDefault="00AD266C" w:rsidP="00830E5D">
      <w:pPr>
        <w:tabs>
          <w:tab w:val="left" w:pos="667"/>
        </w:tabs>
        <w:jc w:val="both"/>
        <w:rPr>
          <w:color w:val="002060"/>
        </w:rPr>
      </w:pPr>
    </w:p>
    <w:p w14:paraId="4B5A28D5" w14:textId="61DC1F25" w:rsidR="00AD266C" w:rsidRDefault="00AD266C" w:rsidP="00830E5D">
      <w:pPr>
        <w:tabs>
          <w:tab w:val="left" w:pos="667"/>
        </w:tabs>
        <w:jc w:val="both"/>
        <w:rPr>
          <w:color w:val="002060"/>
        </w:rPr>
      </w:pPr>
    </w:p>
    <w:p w14:paraId="54A3BFD3" w14:textId="2902E7B5" w:rsidR="0024589D" w:rsidRDefault="0024589D" w:rsidP="00830E5D">
      <w:pPr>
        <w:tabs>
          <w:tab w:val="left" w:pos="667"/>
        </w:tabs>
        <w:jc w:val="both"/>
        <w:rPr>
          <w:color w:val="002060"/>
        </w:rPr>
      </w:pPr>
    </w:p>
    <w:p w14:paraId="6F7FCD5D" w14:textId="14F654FC" w:rsidR="0024589D" w:rsidRDefault="0024589D" w:rsidP="00830E5D">
      <w:pPr>
        <w:tabs>
          <w:tab w:val="left" w:pos="667"/>
        </w:tabs>
        <w:jc w:val="both"/>
        <w:rPr>
          <w:color w:val="002060"/>
        </w:rPr>
      </w:pPr>
    </w:p>
    <w:p w14:paraId="4927061D" w14:textId="792253B5" w:rsidR="0024589D" w:rsidRDefault="0024589D" w:rsidP="00830E5D">
      <w:pPr>
        <w:tabs>
          <w:tab w:val="left" w:pos="667"/>
        </w:tabs>
        <w:jc w:val="both"/>
        <w:rPr>
          <w:color w:val="002060"/>
        </w:rPr>
      </w:pPr>
    </w:p>
    <w:p w14:paraId="34F24A67" w14:textId="4E1D30CD" w:rsidR="0024589D" w:rsidRDefault="0024589D" w:rsidP="00830E5D">
      <w:pPr>
        <w:tabs>
          <w:tab w:val="left" w:pos="667"/>
        </w:tabs>
        <w:jc w:val="both"/>
        <w:rPr>
          <w:color w:val="002060"/>
        </w:rPr>
      </w:pPr>
    </w:p>
    <w:p w14:paraId="50E60B14" w14:textId="77777777" w:rsidR="0024589D" w:rsidRPr="00F137F6" w:rsidRDefault="0024589D" w:rsidP="00830E5D">
      <w:pPr>
        <w:tabs>
          <w:tab w:val="left" w:pos="667"/>
        </w:tabs>
        <w:jc w:val="both"/>
        <w:rPr>
          <w:color w:val="002060"/>
        </w:rPr>
      </w:pPr>
    </w:p>
    <w:p w14:paraId="5CDD49C5" w14:textId="77777777" w:rsidR="00830E5D" w:rsidRPr="00F137F6" w:rsidRDefault="00830E5D" w:rsidP="00830E5D">
      <w:pPr>
        <w:tabs>
          <w:tab w:val="left" w:pos="667"/>
        </w:tabs>
        <w:jc w:val="both"/>
        <w:rPr>
          <w:color w:val="002060"/>
        </w:rPr>
      </w:pPr>
    </w:p>
    <w:p w14:paraId="3063F4F7" w14:textId="77777777" w:rsidR="0022213B" w:rsidRPr="00F137F6" w:rsidRDefault="0022213B" w:rsidP="0022213B">
      <w:pPr>
        <w:tabs>
          <w:tab w:val="left" w:pos="667"/>
        </w:tabs>
        <w:rPr>
          <w:color w:val="002060"/>
        </w:rPr>
      </w:pPr>
    </w:p>
    <w:p w14:paraId="05B97EE0" w14:textId="77777777" w:rsidR="00F137F6" w:rsidRPr="00F137F6" w:rsidRDefault="00F137F6" w:rsidP="0022213B">
      <w:pPr>
        <w:tabs>
          <w:tab w:val="left" w:pos="667"/>
        </w:tabs>
        <w:rPr>
          <w:color w:val="002060"/>
        </w:rPr>
      </w:pPr>
    </w:p>
    <w:p w14:paraId="3845145E" w14:textId="77777777" w:rsidR="00F137F6" w:rsidRPr="00F137F6" w:rsidRDefault="00F137F6" w:rsidP="0022213B">
      <w:pPr>
        <w:tabs>
          <w:tab w:val="left" w:pos="667"/>
        </w:tabs>
        <w:rPr>
          <w:color w:val="002060"/>
        </w:rPr>
      </w:pPr>
    </w:p>
    <w:p w14:paraId="4D2B2E71" w14:textId="77777777" w:rsidR="00F137F6" w:rsidRPr="00F137F6" w:rsidRDefault="00F137F6" w:rsidP="0022213B">
      <w:pPr>
        <w:tabs>
          <w:tab w:val="left" w:pos="667"/>
        </w:tabs>
        <w:rPr>
          <w:color w:val="002060"/>
        </w:rPr>
      </w:pPr>
    </w:p>
    <w:p w14:paraId="0CA18C28" w14:textId="308CD02F" w:rsidR="00F137F6" w:rsidRPr="00F137F6" w:rsidRDefault="00F137F6" w:rsidP="00830E5D">
      <w:pPr>
        <w:jc w:val="center"/>
        <w:rPr>
          <w:i/>
          <w:color w:val="002060"/>
        </w:rPr>
      </w:pPr>
      <w:r w:rsidRPr="00F137F6">
        <w:rPr>
          <w:i/>
          <w:color w:val="002060"/>
        </w:rPr>
        <w:t xml:space="preserve">Муниципальное </w:t>
      </w:r>
      <w:r w:rsidR="0024589D">
        <w:rPr>
          <w:i/>
          <w:color w:val="002060"/>
        </w:rPr>
        <w:t>а</w:t>
      </w:r>
      <w:r w:rsidRPr="00F137F6">
        <w:rPr>
          <w:i/>
          <w:color w:val="002060"/>
        </w:rPr>
        <w:t xml:space="preserve">втономное </w:t>
      </w:r>
      <w:r w:rsidR="0024589D">
        <w:rPr>
          <w:i/>
          <w:color w:val="002060"/>
        </w:rPr>
        <w:t>д</w:t>
      </w:r>
      <w:r w:rsidRPr="00F137F6">
        <w:rPr>
          <w:i/>
          <w:color w:val="002060"/>
        </w:rPr>
        <w:t>ошкольное</w:t>
      </w:r>
    </w:p>
    <w:p w14:paraId="2C8A8B9C" w14:textId="28361422" w:rsidR="0093082D" w:rsidRPr="00F137F6" w:rsidRDefault="00F137F6" w:rsidP="00830E5D">
      <w:pPr>
        <w:jc w:val="center"/>
        <w:rPr>
          <w:i/>
          <w:color w:val="002060"/>
        </w:rPr>
      </w:pPr>
      <w:r w:rsidRPr="00F137F6">
        <w:rPr>
          <w:i/>
          <w:color w:val="002060"/>
        </w:rPr>
        <w:t xml:space="preserve"> </w:t>
      </w:r>
      <w:r w:rsidR="0024589D">
        <w:rPr>
          <w:i/>
          <w:color w:val="002060"/>
        </w:rPr>
        <w:t>о</w:t>
      </w:r>
      <w:r w:rsidRPr="00F137F6">
        <w:rPr>
          <w:i/>
          <w:color w:val="002060"/>
        </w:rPr>
        <w:t xml:space="preserve">бразовательное учреждение </w:t>
      </w:r>
    </w:p>
    <w:p w14:paraId="5A1AB889" w14:textId="00EABF16" w:rsidR="00F137F6" w:rsidRPr="00F137F6" w:rsidRDefault="0024589D" w:rsidP="00830E5D">
      <w:pPr>
        <w:jc w:val="center"/>
        <w:rPr>
          <w:i/>
          <w:color w:val="002060"/>
        </w:rPr>
      </w:pPr>
      <w:r>
        <w:rPr>
          <w:i/>
          <w:color w:val="002060"/>
        </w:rPr>
        <w:t>д</w:t>
      </w:r>
      <w:bookmarkStart w:id="0" w:name="_GoBack"/>
      <w:bookmarkEnd w:id="0"/>
      <w:r w:rsidR="00F137F6" w:rsidRPr="00F137F6">
        <w:rPr>
          <w:i/>
          <w:color w:val="002060"/>
        </w:rPr>
        <w:t>етский сад № 60 города Тюмени</w:t>
      </w:r>
    </w:p>
    <w:p w14:paraId="4E2649F1" w14:textId="77777777" w:rsidR="0093082D" w:rsidRPr="00F137F6" w:rsidRDefault="0093082D" w:rsidP="00830E5D">
      <w:pPr>
        <w:jc w:val="center"/>
        <w:rPr>
          <w:b/>
          <w:color w:val="002060"/>
          <w:sz w:val="20"/>
          <w:szCs w:val="20"/>
        </w:rPr>
      </w:pPr>
    </w:p>
    <w:p w14:paraId="2DEF8B27" w14:textId="77777777" w:rsidR="00171D71" w:rsidRPr="00F137F6" w:rsidRDefault="00171D71" w:rsidP="00830E5D">
      <w:pPr>
        <w:jc w:val="center"/>
        <w:rPr>
          <w:b/>
          <w:color w:val="002060"/>
          <w:sz w:val="20"/>
          <w:szCs w:val="20"/>
        </w:rPr>
      </w:pPr>
    </w:p>
    <w:p w14:paraId="59BA2086" w14:textId="77777777" w:rsidR="00F137F6" w:rsidRPr="00F137F6" w:rsidRDefault="00F137F6" w:rsidP="00830E5D">
      <w:pPr>
        <w:jc w:val="center"/>
        <w:rPr>
          <w:b/>
          <w:color w:val="002060"/>
          <w:sz w:val="20"/>
          <w:szCs w:val="20"/>
        </w:rPr>
      </w:pPr>
    </w:p>
    <w:p w14:paraId="547E87D9" w14:textId="77777777" w:rsidR="00F137F6" w:rsidRPr="00F137F6" w:rsidRDefault="00F137F6" w:rsidP="00830E5D">
      <w:pPr>
        <w:jc w:val="center"/>
        <w:rPr>
          <w:b/>
          <w:color w:val="002060"/>
          <w:sz w:val="20"/>
          <w:szCs w:val="20"/>
        </w:rPr>
      </w:pPr>
    </w:p>
    <w:p w14:paraId="152E8180" w14:textId="77777777" w:rsidR="0093082D" w:rsidRPr="00F137F6" w:rsidRDefault="0093082D" w:rsidP="00830E5D">
      <w:pPr>
        <w:jc w:val="center"/>
        <w:rPr>
          <w:b/>
          <w:color w:val="002060"/>
          <w:sz w:val="20"/>
          <w:szCs w:val="20"/>
        </w:rPr>
      </w:pPr>
    </w:p>
    <w:p w14:paraId="342AD408" w14:textId="77777777" w:rsidR="00305533" w:rsidRPr="00F137F6" w:rsidRDefault="00830E5D" w:rsidP="00830E5D">
      <w:pPr>
        <w:ind w:left="113" w:right="113" w:firstLine="709"/>
        <w:contextualSpacing/>
        <w:outlineLvl w:val="0"/>
        <w:rPr>
          <w:b/>
          <w:color w:val="002060"/>
          <w:kern w:val="36"/>
          <w:sz w:val="40"/>
          <w:szCs w:val="40"/>
        </w:rPr>
      </w:pPr>
      <w:r w:rsidRPr="00F137F6">
        <w:rPr>
          <w:rFonts w:ascii="Franklin Gothic Heavy" w:hAnsi="Franklin Gothic Heavy"/>
          <w:color w:val="002060"/>
          <w:kern w:val="36"/>
          <w:sz w:val="40"/>
          <w:szCs w:val="40"/>
        </w:rPr>
        <w:t xml:space="preserve"> </w:t>
      </w:r>
      <w:r w:rsidR="00305533" w:rsidRPr="00F137F6">
        <w:rPr>
          <w:b/>
          <w:color w:val="002060"/>
          <w:kern w:val="36"/>
          <w:sz w:val="40"/>
          <w:szCs w:val="40"/>
        </w:rPr>
        <w:t>Рекомендации</w:t>
      </w:r>
    </w:p>
    <w:p w14:paraId="6A150A26" w14:textId="77777777" w:rsidR="00171D71" w:rsidRPr="00F137F6" w:rsidRDefault="00305533" w:rsidP="00830E5D">
      <w:pPr>
        <w:ind w:left="113" w:right="113"/>
        <w:contextualSpacing/>
        <w:jc w:val="center"/>
        <w:outlineLvl w:val="0"/>
        <w:rPr>
          <w:b/>
          <w:color w:val="002060"/>
          <w:kern w:val="36"/>
          <w:sz w:val="40"/>
          <w:szCs w:val="40"/>
        </w:rPr>
      </w:pPr>
      <w:r w:rsidRPr="00F137F6">
        <w:rPr>
          <w:b/>
          <w:color w:val="002060"/>
          <w:kern w:val="36"/>
          <w:sz w:val="40"/>
          <w:szCs w:val="40"/>
        </w:rPr>
        <w:t>родителям</w:t>
      </w:r>
    </w:p>
    <w:p w14:paraId="44334C70" w14:textId="77777777" w:rsidR="00305533" w:rsidRPr="00F137F6" w:rsidRDefault="00305533" w:rsidP="00830E5D">
      <w:pPr>
        <w:ind w:left="113" w:right="113"/>
        <w:contextualSpacing/>
        <w:jc w:val="center"/>
        <w:outlineLvl w:val="0"/>
        <w:rPr>
          <w:b/>
          <w:color w:val="002060"/>
          <w:kern w:val="36"/>
          <w:sz w:val="40"/>
          <w:szCs w:val="40"/>
        </w:rPr>
      </w:pPr>
      <w:r w:rsidRPr="00F137F6">
        <w:rPr>
          <w:b/>
          <w:color w:val="002060"/>
          <w:kern w:val="36"/>
          <w:sz w:val="40"/>
          <w:szCs w:val="40"/>
        </w:rPr>
        <w:t>по развитию</w:t>
      </w:r>
    </w:p>
    <w:p w14:paraId="7F084F75" w14:textId="77777777" w:rsidR="00171D71" w:rsidRPr="00F137F6" w:rsidRDefault="00305533" w:rsidP="00830E5D">
      <w:pPr>
        <w:jc w:val="center"/>
        <w:rPr>
          <w:b/>
          <w:color w:val="002060"/>
          <w:kern w:val="36"/>
          <w:sz w:val="40"/>
          <w:szCs w:val="40"/>
        </w:rPr>
      </w:pPr>
      <w:r w:rsidRPr="00F137F6">
        <w:rPr>
          <w:b/>
          <w:color w:val="002060"/>
          <w:kern w:val="36"/>
          <w:sz w:val="40"/>
          <w:szCs w:val="40"/>
        </w:rPr>
        <w:t>познавательных</w:t>
      </w:r>
    </w:p>
    <w:p w14:paraId="7CDD357C" w14:textId="77777777" w:rsidR="0093082D" w:rsidRPr="00F137F6" w:rsidRDefault="00305533" w:rsidP="00830E5D">
      <w:pPr>
        <w:jc w:val="center"/>
        <w:rPr>
          <w:b/>
          <w:color w:val="002060"/>
          <w:sz w:val="40"/>
          <w:szCs w:val="40"/>
        </w:rPr>
      </w:pPr>
      <w:r w:rsidRPr="00F137F6">
        <w:rPr>
          <w:b/>
          <w:color w:val="002060"/>
          <w:kern w:val="36"/>
          <w:sz w:val="40"/>
          <w:szCs w:val="40"/>
        </w:rPr>
        <w:t>процессов</w:t>
      </w:r>
    </w:p>
    <w:p w14:paraId="4D59CB29" w14:textId="77777777" w:rsidR="00F137F6" w:rsidRPr="00F137F6" w:rsidRDefault="00F137F6" w:rsidP="00F137F6">
      <w:pPr>
        <w:jc w:val="center"/>
        <w:rPr>
          <w:color w:val="002060"/>
          <w:sz w:val="20"/>
          <w:szCs w:val="20"/>
        </w:rPr>
      </w:pPr>
      <w:r w:rsidRPr="00F137F6">
        <w:rPr>
          <w:noProof/>
          <w:color w:val="002060"/>
        </w:rPr>
        <w:drawing>
          <wp:anchor distT="0" distB="0" distL="114300" distR="114300" simplePos="0" relativeHeight="251658752" behindDoc="0" locked="0" layoutInCell="1" allowOverlap="1" wp14:anchorId="7DE07778" wp14:editId="2754208C">
            <wp:simplePos x="0" y="0"/>
            <wp:positionH relativeFrom="column">
              <wp:posOffset>90805</wp:posOffset>
            </wp:positionH>
            <wp:positionV relativeFrom="paragraph">
              <wp:posOffset>318770</wp:posOffset>
            </wp:positionV>
            <wp:extent cx="2962275" cy="2962275"/>
            <wp:effectExtent l="152400" t="171450" r="180975" b="180975"/>
            <wp:wrapThrough wrapText="bothSides">
              <wp:wrapPolygon edited="0">
                <wp:start x="-1111" y="-1250"/>
                <wp:lineTo x="-1111" y="22781"/>
                <wp:lineTo x="22781" y="22781"/>
                <wp:lineTo x="22642" y="-1250"/>
                <wp:lineTo x="-1111" y="-1250"/>
              </wp:wrapPolygon>
            </wp:wrapThrough>
            <wp:docPr id="4" name="Рисунок 4" descr="http://www.nachinanie.ru/Home/GetImage/2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chinanie.ru/Home/GetImage/212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3BA24" w14:textId="77777777" w:rsidR="00F137F6" w:rsidRPr="00F137F6" w:rsidRDefault="00F137F6" w:rsidP="00F137F6">
      <w:pPr>
        <w:ind w:left="-142"/>
        <w:jc w:val="right"/>
        <w:rPr>
          <w:color w:val="002060"/>
          <w:sz w:val="20"/>
          <w:szCs w:val="20"/>
        </w:rPr>
      </w:pPr>
      <w:r w:rsidRPr="00F137F6">
        <w:rPr>
          <w:color w:val="002060"/>
          <w:sz w:val="20"/>
          <w:szCs w:val="20"/>
        </w:rPr>
        <w:t>Составитель педагог-психолог:</w:t>
      </w:r>
    </w:p>
    <w:p w14:paraId="3D98AD2D" w14:textId="77777777" w:rsidR="0093082D" w:rsidRPr="00F137F6" w:rsidRDefault="00F137F6" w:rsidP="00F137F6">
      <w:pPr>
        <w:tabs>
          <w:tab w:val="left" w:pos="667"/>
        </w:tabs>
        <w:jc w:val="right"/>
        <w:rPr>
          <w:color w:val="002060"/>
          <w:sz w:val="20"/>
          <w:szCs w:val="20"/>
        </w:rPr>
      </w:pPr>
      <w:proofErr w:type="spellStart"/>
      <w:r w:rsidRPr="00F137F6">
        <w:rPr>
          <w:color w:val="002060"/>
          <w:sz w:val="20"/>
          <w:szCs w:val="20"/>
        </w:rPr>
        <w:t>Караева</w:t>
      </w:r>
      <w:proofErr w:type="spellEnd"/>
      <w:r w:rsidRPr="00F137F6">
        <w:rPr>
          <w:color w:val="002060"/>
          <w:sz w:val="20"/>
          <w:szCs w:val="20"/>
        </w:rPr>
        <w:t xml:space="preserve"> Самира </w:t>
      </w:r>
      <w:proofErr w:type="spellStart"/>
      <w:r w:rsidRPr="00F137F6">
        <w:rPr>
          <w:color w:val="002060"/>
          <w:sz w:val="20"/>
          <w:szCs w:val="20"/>
        </w:rPr>
        <w:t>Самедовна</w:t>
      </w:r>
      <w:proofErr w:type="spellEnd"/>
    </w:p>
    <w:sectPr w:rsidR="0093082D" w:rsidRPr="00F137F6" w:rsidSect="00F137F6">
      <w:pgSz w:w="16838" w:h="11906" w:orient="landscape"/>
      <w:pgMar w:top="426" w:right="536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6DE2"/>
    <w:multiLevelType w:val="hybridMultilevel"/>
    <w:tmpl w:val="8780D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6E2ABD"/>
    <w:multiLevelType w:val="multilevel"/>
    <w:tmpl w:val="C40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10640"/>
    <w:multiLevelType w:val="hybridMultilevel"/>
    <w:tmpl w:val="0DF4B5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F"/>
    <w:rsid w:val="00016FC5"/>
    <w:rsid w:val="000430A7"/>
    <w:rsid w:val="00071947"/>
    <w:rsid w:val="0009395C"/>
    <w:rsid w:val="000C4075"/>
    <w:rsid w:val="000C6204"/>
    <w:rsid w:val="000D0738"/>
    <w:rsid w:val="0010589A"/>
    <w:rsid w:val="001210E5"/>
    <w:rsid w:val="00130D0C"/>
    <w:rsid w:val="00144102"/>
    <w:rsid w:val="00151600"/>
    <w:rsid w:val="00171D71"/>
    <w:rsid w:val="00177494"/>
    <w:rsid w:val="0017750B"/>
    <w:rsid w:val="001C77E7"/>
    <w:rsid w:val="0022213B"/>
    <w:rsid w:val="0024589D"/>
    <w:rsid w:val="00245CD1"/>
    <w:rsid w:val="00260BDF"/>
    <w:rsid w:val="00262ADA"/>
    <w:rsid w:val="002868D8"/>
    <w:rsid w:val="002C7AC1"/>
    <w:rsid w:val="002D3B97"/>
    <w:rsid w:val="002D74AC"/>
    <w:rsid w:val="002E1E7A"/>
    <w:rsid w:val="002E3458"/>
    <w:rsid w:val="0030041D"/>
    <w:rsid w:val="00305533"/>
    <w:rsid w:val="003251FC"/>
    <w:rsid w:val="00357754"/>
    <w:rsid w:val="0037411C"/>
    <w:rsid w:val="003A0B14"/>
    <w:rsid w:val="003B6DEA"/>
    <w:rsid w:val="003C3714"/>
    <w:rsid w:val="003C7FBA"/>
    <w:rsid w:val="00401A80"/>
    <w:rsid w:val="004130E6"/>
    <w:rsid w:val="00437415"/>
    <w:rsid w:val="00442527"/>
    <w:rsid w:val="00460704"/>
    <w:rsid w:val="00464E46"/>
    <w:rsid w:val="004A6CAA"/>
    <w:rsid w:val="004C0EEC"/>
    <w:rsid w:val="004D5DA2"/>
    <w:rsid w:val="004E51E8"/>
    <w:rsid w:val="004E79EB"/>
    <w:rsid w:val="0053322A"/>
    <w:rsid w:val="00577A52"/>
    <w:rsid w:val="005E1BF0"/>
    <w:rsid w:val="005E20A2"/>
    <w:rsid w:val="006637F2"/>
    <w:rsid w:val="00683FFD"/>
    <w:rsid w:val="006F21B6"/>
    <w:rsid w:val="00737BBE"/>
    <w:rsid w:val="00741DFE"/>
    <w:rsid w:val="00760AC0"/>
    <w:rsid w:val="00764BC5"/>
    <w:rsid w:val="007705C6"/>
    <w:rsid w:val="007A4F89"/>
    <w:rsid w:val="007A62D6"/>
    <w:rsid w:val="007B06EA"/>
    <w:rsid w:val="007D69C7"/>
    <w:rsid w:val="007F174A"/>
    <w:rsid w:val="0080030D"/>
    <w:rsid w:val="00830DAF"/>
    <w:rsid w:val="00830E5D"/>
    <w:rsid w:val="00852BFB"/>
    <w:rsid w:val="00856033"/>
    <w:rsid w:val="00880551"/>
    <w:rsid w:val="00885B52"/>
    <w:rsid w:val="008B0A2C"/>
    <w:rsid w:val="008B39CE"/>
    <w:rsid w:val="008D1754"/>
    <w:rsid w:val="008E2DE6"/>
    <w:rsid w:val="008E3260"/>
    <w:rsid w:val="009053E6"/>
    <w:rsid w:val="00920C3B"/>
    <w:rsid w:val="00930238"/>
    <w:rsid w:val="0093082D"/>
    <w:rsid w:val="009556CD"/>
    <w:rsid w:val="009617ED"/>
    <w:rsid w:val="00977D16"/>
    <w:rsid w:val="0098299C"/>
    <w:rsid w:val="009878D4"/>
    <w:rsid w:val="00994473"/>
    <w:rsid w:val="009A7BB4"/>
    <w:rsid w:val="009C32C6"/>
    <w:rsid w:val="009D535E"/>
    <w:rsid w:val="009E1BFB"/>
    <w:rsid w:val="009E6F2F"/>
    <w:rsid w:val="009F6DAC"/>
    <w:rsid w:val="00A07D1B"/>
    <w:rsid w:val="00A63E9D"/>
    <w:rsid w:val="00A97630"/>
    <w:rsid w:val="00AA2CB7"/>
    <w:rsid w:val="00AD266C"/>
    <w:rsid w:val="00AE032E"/>
    <w:rsid w:val="00B22744"/>
    <w:rsid w:val="00B22B69"/>
    <w:rsid w:val="00B60F9A"/>
    <w:rsid w:val="00B61962"/>
    <w:rsid w:val="00B631F3"/>
    <w:rsid w:val="00B65E2F"/>
    <w:rsid w:val="00B83230"/>
    <w:rsid w:val="00B84FA9"/>
    <w:rsid w:val="00B86D6F"/>
    <w:rsid w:val="00BA6E76"/>
    <w:rsid w:val="00BC36CC"/>
    <w:rsid w:val="00BC7B45"/>
    <w:rsid w:val="00BE70D7"/>
    <w:rsid w:val="00BF56EF"/>
    <w:rsid w:val="00C058BB"/>
    <w:rsid w:val="00C11507"/>
    <w:rsid w:val="00C123D7"/>
    <w:rsid w:val="00C13E2C"/>
    <w:rsid w:val="00C14C77"/>
    <w:rsid w:val="00C46CAF"/>
    <w:rsid w:val="00C51161"/>
    <w:rsid w:val="00C9020F"/>
    <w:rsid w:val="00CB21B5"/>
    <w:rsid w:val="00CE1A8C"/>
    <w:rsid w:val="00D03D94"/>
    <w:rsid w:val="00D10C4A"/>
    <w:rsid w:val="00D201BD"/>
    <w:rsid w:val="00D76F91"/>
    <w:rsid w:val="00D83F96"/>
    <w:rsid w:val="00D84A3F"/>
    <w:rsid w:val="00D856D9"/>
    <w:rsid w:val="00D9323A"/>
    <w:rsid w:val="00DE2BBF"/>
    <w:rsid w:val="00DF6C85"/>
    <w:rsid w:val="00E02B66"/>
    <w:rsid w:val="00E07487"/>
    <w:rsid w:val="00E12984"/>
    <w:rsid w:val="00E13F3B"/>
    <w:rsid w:val="00E31071"/>
    <w:rsid w:val="00E345F9"/>
    <w:rsid w:val="00E923D4"/>
    <w:rsid w:val="00E92408"/>
    <w:rsid w:val="00E9444B"/>
    <w:rsid w:val="00EC79D1"/>
    <w:rsid w:val="00ED4C83"/>
    <w:rsid w:val="00EE6A70"/>
    <w:rsid w:val="00EF0F83"/>
    <w:rsid w:val="00F055B9"/>
    <w:rsid w:val="00F137F6"/>
    <w:rsid w:val="00F146CE"/>
    <w:rsid w:val="00F50200"/>
    <w:rsid w:val="00F74576"/>
    <w:rsid w:val="00FE7144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ADAF"/>
  <w15:docId w15:val="{13C95DE2-1B54-43E3-AB8D-3D44B570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BB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2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BBF"/>
    <w:rPr>
      <w:b/>
      <w:bCs/>
    </w:rPr>
  </w:style>
  <w:style w:type="character" w:customStyle="1" w:styleId="apple-converted-space">
    <w:name w:val="apple-converted-space"/>
    <w:basedOn w:val="a0"/>
    <w:rsid w:val="00DE2BBF"/>
  </w:style>
  <w:style w:type="character" w:styleId="a4">
    <w:name w:val="Emphasis"/>
    <w:basedOn w:val="a0"/>
    <w:uiPriority w:val="20"/>
    <w:qFormat/>
    <w:rsid w:val="00DE2BB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DE2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DE2BB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E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B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Техно-М</dc:creator>
  <cp:lastModifiedBy>ds_60_13</cp:lastModifiedBy>
  <cp:revision>2</cp:revision>
  <dcterms:created xsi:type="dcterms:W3CDTF">2020-12-14T09:23:00Z</dcterms:created>
  <dcterms:modified xsi:type="dcterms:W3CDTF">2020-12-14T09:23:00Z</dcterms:modified>
</cp:coreProperties>
</file>